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8C" w:rsidRPr="001C15E6" w:rsidRDefault="00AA6BF9" w:rsidP="00AA6BF9">
      <w:pPr>
        <w:spacing w:after="0"/>
        <w:jc w:val="right"/>
        <w:rPr>
          <w:rFonts w:ascii="Times New Roman" w:hAnsi="Times New Roman" w:cs="Times New Roman"/>
        </w:rPr>
      </w:pPr>
      <w:r w:rsidRPr="001C15E6">
        <w:rPr>
          <w:rFonts w:ascii="Times New Roman" w:hAnsi="Times New Roman" w:cs="Times New Roman"/>
        </w:rPr>
        <w:t xml:space="preserve">Приложение </w:t>
      </w:r>
      <w:r w:rsidR="00726460">
        <w:rPr>
          <w:rFonts w:ascii="Times New Roman" w:hAnsi="Times New Roman" w:cs="Times New Roman"/>
        </w:rPr>
        <w:t>4</w:t>
      </w:r>
      <w:bookmarkStart w:id="0" w:name="_GoBack"/>
      <w:bookmarkEnd w:id="0"/>
    </w:p>
    <w:p w:rsidR="00AA6BF9" w:rsidRPr="001C15E6" w:rsidRDefault="00AA6BF9" w:rsidP="00AA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15E6">
        <w:rPr>
          <w:rFonts w:ascii="Times New Roman" w:hAnsi="Times New Roman" w:cs="Times New Roman"/>
        </w:rPr>
        <w:t xml:space="preserve">к Положению об обработке </w:t>
      </w:r>
    </w:p>
    <w:p w:rsidR="00AA6BF9" w:rsidRPr="001C15E6" w:rsidRDefault="00AA6BF9" w:rsidP="00AA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15E6">
        <w:rPr>
          <w:rFonts w:ascii="Times New Roman" w:hAnsi="Times New Roman" w:cs="Times New Roman"/>
        </w:rPr>
        <w:t>и защите персональных данных</w:t>
      </w:r>
    </w:p>
    <w:p w:rsidR="00AA6BF9" w:rsidRPr="001C15E6" w:rsidRDefault="00AA6BF9" w:rsidP="00AA6BF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C2F" w:rsidRPr="00B23C2F" w:rsidRDefault="00B23C2F" w:rsidP="00B2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СОГЛАСИЕ</w:t>
      </w:r>
    </w:p>
    <w:p w:rsidR="00B23C2F" w:rsidRPr="00B23C2F" w:rsidRDefault="00B23C2F" w:rsidP="00B2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на обработку персональных данных абитуриента</w:t>
      </w:r>
    </w:p>
    <w:p w:rsidR="00B23C2F" w:rsidRPr="00B23C2F" w:rsidRDefault="00B23C2F" w:rsidP="00B2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C2F" w:rsidRPr="00B23C2F" w:rsidRDefault="00B23C2F" w:rsidP="00B23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 xml:space="preserve">№___                                                                                      </w:t>
      </w:r>
      <w:proofErr w:type="gramStart"/>
      <w:r w:rsidRPr="00B23C2F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23C2F">
        <w:rPr>
          <w:rFonts w:ascii="Times New Roman" w:hAnsi="Times New Roman" w:cs="Times New Roman"/>
          <w:sz w:val="24"/>
          <w:szCs w:val="24"/>
        </w:rPr>
        <w:t>_____» _______________ 202___ г.</w:t>
      </w:r>
    </w:p>
    <w:p w:rsidR="00B23C2F" w:rsidRPr="00B23C2F" w:rsidRDefault="00B23C2F" w:rsidP="00B2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C2F" w:rsidRPr="00B23C2F" w:rsidRDefault="00B23C2F" w:rsidP="00B23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C2F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B23C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B23C2F" w:rsidRPr="000B66B3" w:rsidRDefault="00B23C2F" w:rsidP="00B23C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66B3">
        <w:rPr>
          <w:rFonts w:ascii="Times New Roman" w:hAnsi="Times New Roman" w:cs="Times New Roman"/>
          <w:sz w:val="20"/>
          <w:szCs w:val="20"/>
        </w:rPr>
        <w:t>ФИО</w:t>
      </w:r>
    </w:p>
    <w:p w:rsidR="00B23C2F" w:rsidRPr="00B23C2F" w:rsidRDefault="00B23C2F" w:rsidP="00B2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C2F">
        <w:rPr>
          <w:rFonts w:ascii="Times New Roman" w:hAnsi="Times New Roman" w:cs="Times New Roman"/>
          <w:sz w:val="24"/>
          <w:szCs w:val="24"/>
        </w:rPr>
        <w:t>серии____________и</w:t>
      </w:r>
      <w:proofErr w:type="spellEnd"/>
      <w:r w:rsidRPr="00B2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C2F">
        <w:rPr>
          <w:rFonts w:ascii="Times New Roman" w:hAnsi="Times New Roman" w:cs="Times New Roman"/>
          <w:sz w:val="24"/>
          <w:szCs w:val="24"/>
        </w:rPr>
        <w:t>номер_____________выдан</w:t>
      </w:r>
      <w:proofErr w:type="spellEnd"/>
      <w:r w:rsidRPr="00B23C2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23C2F" w:rsidRPr="00B23C2F" w:rsidRDefault="00B23C2F" w:rsidP="00B2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23C2F" w:rsidRPr="00B23C2F" w:rsidRDefault="00B23C2F" w:rsidP="00B2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дата выдачи «__</w:t>
      </w:r>
      <w:proofErr w:type="gramStart"/>
      <w:r w:rsidRPr="00B23C2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23C2F">
        <w:rPr>
          <w:rFonts w:ascii="Times New Roman" w:hAnsi="Times New Roman" w:cs="Times New Roman"/>
          <w:sz w:val="24"/>
          <w:szCs w:val="24"/>
        </w:rPr>
        <w:t>_______20___г.</w:t>
      </w:r>
    </w:p>
    <w:p w:rsidR="00B23C2F" w:rsidRPr="00B23C2F" w:rsidRDefault="00B23C2F" w:rsidP="00B2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зарегистрированный (-</w:t>
      </w:r>
      <w:proofErr w:type="spellStart"/>
      <w:r w:rsidRPr="00B23C2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23C2F">
        <w:rPr>
          <w:rFonts w:ascii="Times New Roman" w:hAnsi="Times New Roman" w:cs="Times New Roman"/>
          <w:sz w:val="24"/>
          <w:szCs w:val="24"/>
        </w:rPr>
        <w:t>) по адресу____________________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23C2F" w:rsidRPr="00B23C2F" w:rsidRDefault="00B23C2F" w:rsidP="00B2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23C2F" w:rsidRDefault="00B23C2F" w:rsidP="00B2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проживающий (-</w:t>
      </w:r>
      <w:proofErr w:type="spellStart"/>
      <w:r w:rsidRPr="00B23C2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23C2F">
        <w:rPr>
          <w:rFonts w:ascii="Times New Roman" w:hAnsi="Times New Roman" w:cs="Times New Roman"/>
          <w:sz w:val="24"/>
          <w:szCs w:val="24"/>
        </w:rPr>
        <w:t>) по адресу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23C2F" w:rsidRPr="00B23C2F" w:rsidRDefault="00B23C2F" w:rsidP="00B2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23C2F" w:rsidRPr="00B23C2F" w:rsidRDefault="00B23C2F" w:rsidP="00B2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 xml:space="preserve">(далее – Субъект) в соответствии с требованиями статьи 9 Федерального закона Российской Федерации от 27 июля 2006г. №152-ФЗ «О персональных данных» (далее – «Закон»), разрешаю федеральному государственному образовательному учреждению высшего образования «Горно-Алтайский государственный университет», юридический адрес – 649000, Россия, Республика Алтай, г. Горно-Алтайск, ул. Ленкина, 1  (далее – «Университет») с целью поступления на образовательные программы Университета, и в случае моего поступления – в целях содействия в осуществлении учебной, научной, трудовой деятельности, обеспечения личной безопасности, оказания медицинской помощи и социальной поддержки, учета результатов исполнения договорных обязательств, а так же наиболее полного исполнения Оператором обязательств и компетенций в соответствии с Федеральным законом </w:t>
      </w:r>
      <w:r w:rsidRPr="00B23C2F">
        <w:rPr>
          <w:rFonts w:ascii="Times New Roman" w:hAnsi="Times New Roman" w:cs="Times New Roman"/>
          <w:bCs/>
          <w:sz w:val="24"/>
          <w:szCs w:val="24"/>
        </w:rPr>
        <w:t xml:space="preserve">N 273-ФЗ </w:t>
      </w:r>
      <w:r w:rsidRPr="00B23C2F">
        <w:rPr>
          <w:rFonts w:ascii="Times New Roman" w:hAnsi="Times New Roman" w:cs="Times New Roman"/>
          <w:sz w:val="24"/>
          <w:szCs w:val="24"/>
        </w:rPr>
        <w:t xml:space="preserve">от 29 декабря 2013 «Об образовании в Российской Федерации», Уставом Университета, другими нормативно-правовыми актами в сфере образования, обработку персональных данных Субъекта, указанных в </w:t>
      </w:r>
      <w:hyperlink w:anchor="p56" w:history="1">
        <w:r w:rsidRPr="00B23C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</w:t>
        </w:r>
      </w:hyperlink>
      <w:r w:rsidRPr="00B23C2F">
        <w:rPr>
          <w:rFonts w:ascii="Times New Roman" w:hAnsi="Times New Roman" w:cs="Times New Roman"/>
          <w:sz w:val="24"/>
          <w:szCs w:val="24"/>
        </w:rPr>
        <w:t xml:space="preserve">, на следующих условиях. 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 xml:space="preserve">1. Субъект дает согласие на обработку Университетом своих персональных данных, т.е. есть совершение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Федеральном </w:t>
      </w:r>
      <w:hyperlink r:id="rId5" w:history="1">
        <w:r w:rsidRPr="00B23C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законе</w:t>
        </w:r>
      </w:hyperlink>
      <w:r w:rsidRPr="00B23C2F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– (далее – «Закон»), а также право на передачу такой информации третьим лицам, если это необходимо для обеспечения и мониторинга учебного процесса, научной, организационной и финансово-экономической деятельности Университета, в случаях, установленных нормативными правовыми актами Российской Федерации. Кроме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3C2F">
        <w:rPr>
          <w:rFonts w:ascii="Times New Roman" w:hAnsi="Times New Roman" w:cs="Times New Roman"/>
          <w:sz w:val="24"/>
          <w:szCs w:val="24"/>
        </w:rPr>
        <w:t xml:space="preserve"> даю согласие на внесение моих персональных данных в электронные базы данных, включения в списки (реестры) и отчетные формы, с соблюдением мер, установленных Законом, приказами и другими нормативно – правовыми актами, касающимися конфиденциальной информации и персональных данных.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2. Университет обязуется использовать данные Субъекта для обеспечения и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 Российской Федерации. Университет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3. Перечень персональных данных, передаваемых Университету на обработку: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фамилия, имя и отчество;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пол;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биографические сведения;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lastRenderedPageBreak/>
        <w:t>сведения о местах обучения (город, образовательная организация, сроки обучения);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сведения о местах работы (город, название организации, должность, сроки работы);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данные об успеваемости;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адрес регистрации;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адрес проживания;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контактная информация;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цифровая фотография;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видеозапись проведения вступительных испытаний;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сведения о родителях;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паспортные данные (номер, дата и место выдачи) и цифровая копия паспорта;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номер СНИЛС и его цифровая копия;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информация для работы с финансовыми организациями;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сведения об оплате (при условии поступления на обучение на договорной основе).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4. Субъект дает согласие на включение в общедоступные источники персональных данных для обеспечения и мониторинга образовательного процесса, научной, организационной и финансово-экономической деятельности Университета следующих персональных данных: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фамилия, имя и отчество;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пол;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сведения о местах обучения (город, образовательная организация, сроки обучения);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данные об успеваемости;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цифровая фотография;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контактная информация;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сведения о родителях;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сведения об оплате (при условии поступления на обучение на договорной основе).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5. Субъект по письменному запросу имеет право на получение информации, касающейся обработки его персональных данных.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6. Обработка персональных данных, не включенных в общедоступные источники, прекращается по истечении полугода с даты завершения приемной кампании, и данные удаляются (уничтожаются) из информационных систем Университета после указанного срока (кроме сведений, хранение которых обусловлено требованиями законодательства Российской Федерации).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 xml:space="preserve">7. При поступлении в Университет письменного заявления Субъекта о прекращении действия настоящего Согласия (в случае отчисления) персональные данные </w:t>
      </w:r>
      <w:proofErr w:type="spellStart"/>
      <w:r w:rsidRPr="00B23C2F">
        <w:rPr>
          <w:rFonts w:ascii="Times New Roman" w:hAnsi="Times New Roman" w:cs="Times New Roman"/>
          <w:sz w:val="24"/>
          <w:szCs w:val="24"/>
        </w:rPr>
        <w:t>деперсонализируются</w:t>
      </w:r>
      <w:proofErr w:type="spellEnd"/>
      <w:r w:rsidRPr="00B23C2F">
        <w:rPr>
          <w:rFonts w:ascii="Times New Roman" w:hAnsi="Times New Roman" w:cs="Times New Roman"/>
          <w:sz w:val="24"/>
          <w:szCs w:val="24"/>
        </w:rPr>
        <w:t xml:space="preserve"> в 15-дневный срок (кроме сведений, хранение которых обусловлено требованиями законодательства Российской Федерации).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8. Настоящее согласие действует в течение срока хранения личного дела Субъекта.</w:t>
      </w:r>
    </w:p>
    <w:p w:rsidR="00B23C2F" w:rsidRPr="00B23C2F" w:rsidRDefault="00B23C2F" w:rsidP="00B23C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B23C2F" w:rsidRPr="00B23C2F" w:rsidRDefault="00B23C2F" w:rsidP="00B2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B23C2F" w:rsidRPr="00B23C2F" w:rsidTr="00AB1C5A">
        <w:trPr>
          <w:trHeight w:val="66"/>
        </w:trPr>
        <w:tc>
          <w:tcPr>
            <w:tcW w:w="0" w:type="auto"/>
            <w:hideMark/>
          </w:tcPr>
          <w:p w:rsidR="00B23C2F" w:rsidRPr="00B23C2F" w:rsidRDefault="00B23C2F" w:rsidP="00B23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C2F" w:rsidRPr="00B23C2F" w:rsidTr="00AB1C5A">
        <w:tc>
          <w:tcPr>
            <w:tcW w:w="0" w:type="auto"/>
            <w:hideMark/>
          </w:tcPr>
          <w:p w:rsidR="00B23C2F" w:rsidRPr="00B23C2F" w:rsidRDefault="00B23C2F" w:rsidP="00B23C2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56"/>
            <w:bookmarkEnd w:id="1"/>
          </w:p>
        </w:tc>
      </w:tr>
    </w:tbl>
    <w:p w:rsidR="00B23C2F" w:rsidRPr="00B23C2F" w:rsidRDefault="00B23C2F" w:rsidP="00B2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2F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318"/>
        <w:gridCol w:w="2374"/>
        <w:gridCol w:w="319"/>
        <w:gridCol w:w="3935"/>
      </w:tblGrid>
      <w:tr w:rsidR="00B23C2F" w:rsidRPr="00B23C2F" w:rsidTr="00AB1C5A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B23C2F" w:rsidRPr="00B23C2F" w:rsidRDefault="00B23C2F" w:rsidP="00B23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C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23C2F" w:rsidRPr="00B23C2F" w:rsidRDefault="00B23C2F" w:rsidP="00B23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C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B23C2F" w:rsidRPr="00B23C2F" w:rsidRDefault="00B23C2F" w:rsidP="00B23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C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23C2F" w:rsidRPr="00B23C2F" w:rsidRDefault="00B23C2F" w:rsidP="00B23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C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B23C2F" w:rsidRPr="00B23C2F" w:rsidRDefault="00B23C2F" w:rsidP="00B23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C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C2F" w:rsidRPr="00B23C2F" w:rsidTr="00B23C2F">
        <w:trPr>
          <w:trHeight w:val="60"/>
        </w:trPr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23C2F" w:rsidRPr="00B23C2F" w:rsidRDefault="00B23C2F" w:rsidP="00B23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2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0" w:type="auto"/>
            <w:hideMark/>
          </w:tcPr>
          <w:p w:rsidR="00B23C2F" w:rsidRPr="00B23C2F" w:rsidRDefault="00B23C2F" w:rsidP="00B23C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C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23C2F" w:rsidRPr="00B23C2F" w:rsidRDefault="00B23C2F" w:rsidP="00B23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2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0" w:type="auto"/>
            <w:hideMark/>
          </w:tcPr>
          <w:p w:rsidR="00B23C2F" w:rsidRPr="00B23C2F" w:rsidRDefault="00B23C2F" w:rsidP="00B23C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C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23C2F" w:rsidRPr="00B23C2F" w:rsidRDefault="00B23C2F" w:rsidP="00B23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2F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770FA5" w:rsidRPr="00B23C2F" w:rsidRDefault="00770FA5" w:rsidP="00B23C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770FA5" w:rsidRPr="00B23C2F" w:rsidSect="001C794D">
      <w:pgSz w:w="11906" w:h="16838"/>
      <w:pgMar w:top="737" w:right="680" w:bottom="73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8646D"/>
    <w:multiLevelType w:val="hybridMultilevel"/>
    <w:tmpl w:val="D8E8DF18"/>
    <w:lvl w:ilvl="0" w:tplc="A6D47F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7C"/>
    <w:rsid w:val="000B66B3"/>
    <w:rsid w:val="001C15E6"/>
    <w:rsid w:val="001C794D"/>
    <w:rsid w:val="002E4E7C"/>
    <w:rsid w:val="00341C58"/>
    <w:rsid w:val="0049160A"/>
    <w:rsid w:val="005F3AAD"/>
    <w:rsid w:val="00726460"/>
    <w:rsid w:val="00770FA5"/>
    <w:rsid w:val="00AA6BF9"/>
    <w:rsid w:val="00AD218C"/>
    <w:rsid w:val="00B23C2F"/>
    <w:rsid w:val="00BA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AAB8"/>
  <w15:chartTrackingRefBased/>
  <w15:docId w15:val="{27947FE0-6DA7-4B0C-9A37-7BF5A9DA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C58"/>
    <w:pPr>
      <w:ind w:left="720"/>
      <w:contextualSpacing/>
    </w:pPr>
  </w:style>
  <w:style w:type="character" w:styleId="a4">
    <w:name w:val="Hyperlink"/>
    <w:uiPriority w:val="99"/>
    <w:unhideWhenUsed/>
    <w:rsid w:val="00B23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F1633C5D85F00D19D22C3DF13F721D4E&amp;req=doc&amp;base=LAW&amp;n=373130&amp;REFFIELD=134&amp;REFDST=100027&amp;REFDOC=379216&amp;REFBASE=LAW&amp;stat=refcode%3D16876%3Bindex%3D54&amp;date=02.06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Куриленко  Т. К.</dc:creator>
  <cp:keywords/>
  <dc:description/>
  <cp:lastModifiedBy> Куриленко  Т. К.</cp:lastModifiedBy>
  <cp:revision>10</cp:revision>
  <dcterms:created xsi:type="dcterms:W3CDTF">2021-12-02T08:53:00Z</dcterms:created>
  <dcterms:modified xsi:type="dcterms:W3CDTF">2021-12-24T01:21:00Z</dcterms:modified>
</cp:coreProperties>
</file>